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B6FD" w14:textId="1C191CBC" w:rsidR="00895DED" w:rsidRDefault="00206B69" w:rsidP="00206B69">
      <w:pPr>
        <w:jc w:val="center"/>
        <w:rPr>
          <w:sz w:val="28"/>
          <w:szCs w:val="28"/>
        </w:rPr>
      </w:pPr>
      <w:r w:rsidRPr="00206B69">
        <w:rPr>
          <w:sz w:val="28"/>
          <w:szCs w:val="28"/>
        </w:rPr>
        <w:t>F.S.M. Women in the Bible Study Guide – Ruth 11/16/2022</w:t>
      </w:r>
    </w:p>
    <w:p w14:paraId="0A701FEF" w14:textId="3B263354" w:rsidR="00206B69" w:rsidRPr="00192536" w:rsidRDefault="00206B69" w:rsidP="000C72AE">
      <w:pPr>
        <w:jc w:val="center"/>
        <w:rPr>
          <w:b/>
          <w:bCs/>
          <w:sz w:val="28"/>
          <w:szCs w:val="28"/>
        </w:rPr>
      </w:pPr>
      <w:r w:rsidRPr="00192536">
        <w:rPr>
          <w:b/>
          <w:bCs/>
          <w:sz w:val="28"/>
          <w:szCs w:val="28"/>
        </w:rPr>
        <w:t>Lessons from Ruth</w:t>
      </w:r>
    </w:p>
    <w:p w14:paraId="438C03CB" w14:textId="04A425CC" w:rsidR="00426B43" w:rsidRPr="00A0412C" w:rsidRDefault="00426B43" w:rsidP="000C72AE">
      <w:pPr>
        <w:pStyle w:val="ListParagraph"/>
        <w:numPr>
          <w:ilvl w:val="0"/>
          <w:numId w:val="3"/>
        </w:numPr>
        <w:rPr>
          <w:rFonts w:ascii="Segoe UI" w:hAnsi="Segoe UI" w:cs="Segoe UI"/>
          <w:b/>
          <w:bCs/>
          <w:sz w:val="24"/>
          <w:szCs w:val="24"/>
          <w:u w:val="single"/>
        </w:rPr>
      </w:pPr>
      <w:r w:rsidRPr="00A0412C">
        <w:rPr>
          <w:rFonts w:ascii="Segoe UI" w:hAnsi="Segoe UI" w:cs="Segoe UI"/>
          <w:b/>
          <w:bCs/>
          <w:sz w:val="24"/>
          <w:szCs w:val="24"/>
          <w:u w:val="single"/>
        </w:rPr>
        <w:t>Your character tells a story</w:t>
      </w:r>
    </w:p>
    <w:p w14:paraId="1A422337" w14:textId="33FCE40D" w:rsidR="00206B69" w:rsidRPr="00D91688" w:rsidRDefault="00EF1E84" w:rsidP="00206B69">
      <w:pPr>
        <w:rPr>
          <w:rFonts w:ascii="Segoe UI" w:hAnsi="Segoe UI" w:cs="Segoe UI"/>
          <w:sz w:val="24"/>
          <w:szCs w:val="24"/>
        </w:rPr>
      </w:pPr>
      <w:r w:rsidRPr="00D91688">
        <w:rPr>
          <w:rFonts w:ascii="Segoe UI" w:hAnsi="Segoe UI" w:cs="Segoe UI"/>
          <w:sz w:val="24"/>
          <w:szCs w:val="24"/>
        </w:rPr>
        <w:t>Your character says a lot about who you are. When someone speaks about you would they say you are a person of integrity</w:t>
      </w:r>
      <w:r w:rsidR="00426B43" w:rsidRPr="00D91688">
        <w:rPr>
          <w:rFonts w:ascii="Segoe UI" w:hAnsi="Segoe UI" w:cs="Segoe UI"/>
          <w:sz w:val="24"/>
          <w:szCs w:val="24"/>
        </w:rPr>
        <w:t>. Do you take responsibility for your actions. Are you loyal and can you show appreciation to others?</w:t>
      </w:r>
    </w:p>
    <w:p w14:paraId="413EFB7C" w14:textId="2673B5F9" w:rsidR="00426B43" w:rsidRPr="00A0412C" w:rsidRDefault="00426B43" w:rsidP="00961AE7">
      <w:pPr>
        <w:rPr>
          <w:sz w:val="24"/>
          <w:szCs w:val="24"/>
        </w:rPr>
      </w:pPr>
      <w:r w:rsidRPr="00A0412C">
        <w:rPr>
          <w:rFonts w:ascii="Segoe UI" w:hAnsi="Segoe UI" w:cs="Segoe UI"/>
          <w:i/>
          <w:iCs/>
          <w:sz w:val="24"/>
          <w:szCs w:val="24"/>
        </w:rPr>
        <w:t xml:space="preserve">In everything set them an example by doing what is good. In your teaching show integrity, </w:t>
      </w:r>
      <w:r w:rsidR="004B2A18" w:rsidRPr="00A0412C">
        <w:rPr>
          <w:rFonts w:ascii="Segoe UI" w:hAnsi="Segoe UI" w:cs="Segoe UI"/>
          <w:i/>
          <w:iCs/>
          <w:sz w:val="24"/>
          <w:szCs w:val="24"/>
        </w:rPr>
        <w:t>seriousness and</w:t>
      </w:r>
      <w:r w:rsidRPr="00A0412C">
        <w:rPr>
          <w:rFonts w:ascii="Segoe UI" w:hAnsi="Segoe UI" w:cs="Segoe UI"/>
          <w:i/>
          <w:iCs/>
          <w:sz w:val="24"/>
          <w:szCs w:val="24"/>
        </w:rPr>
        <w:t xml:space="preserve"> soundness of speech that cannot be condemned, so that those who oppose you may be ashamed because they have nothing bad to say about us</w:t>
      </w:r>
      <w:r w:rsidRPr="00961AE7">
        <w:rPr>
          <w:sz w:val="28"/>
          <w:szCs w:val="28"/>
        </w:rPr>
        <w:t>. (</w:t>
      </w:r>
      <w:r w:rsidRPr="00A0412C">
        <w:rPr>
          <w:b/>
          <w:bCs/>
          <w:i/>
          <w:iCs/>
          <w:sz w:val="24"/>
          <w:szCs w:val="24"/>
        </w:rPr>
        <w:t>Titus 2:7-8</w:t>
      </w:r>
      <w:r w:rsidRPr="00A0412C">
        <w:rPr>
          <w:sz w:val="24"/>
          <w:szCs w:val="24"/>
        </w:rPr>
        <w:t>)</w:t>
      </w:r>
    </w:p>
    <w:p w14:paraId="1174729E" w14:textId="58B669D8" w:rsidR="000C72AE" w:rsidRPr="00A0412C" w:rsidRDefault="000C72AE" w:rsidP="000C72AE">
      <w:pPr>
        <w:pStyle w:val="ListParagraph"/>
        <w:numPr>
          <w:ilvl w:val="0"/>
          <w:numId w:val="3"/>
        </w:numPr>
        <w:rPr>
          <w:rFonts w:ascii="Segoe UI" w:hAnsi="Segoe UI" w:cs="Segoe UI"/>
          <w:b/>
          <w:bCs/>
          <w:sz w:val="24"/>
          <w:szCs w:val="24"/>
          <w:u w:val="single"/>
        </w:rPr>
      </w:pPr>
      <w:r w:rsidRPr="00A0412C">
        <w:rPr>
          <w:rFonts w:ascii="Segoe UI" w:hAnsi="Segoe UI" w:cs="Segoe UI"/>
          <w:b/>
          <w:bCs/>
          <w:sz w:val="24"/>
          <w:szCs w:val="24"/>
          <w:u w:val="single"/>
        </w:rPr>
        <w:t>Being committed is notable</w:t>
      </w:r>
    </w:p>
    <w:p w14:paraId="69076B18" w14:textId="52BECE54" w:rsidR="000C72AE" w:rsidRPr="00D91688" w:rsidRDefault="000C72AE" w:rsidP="000C72AE">
      <w:pPr>
        <w:rPr>
          <w:rFonts w:ascii="Segoe UI" w:hAnsi="Segoe UI" w:cs="Segoe UI"/>
          <w:sz w:val="24"/>
          <w:szCs w:val="24"/>
        </w:rPr>
      </w:pPr>
      <w:r w:rsidRPr="00D91688">
        <w:rPr>
          <w:rFonts w:ascii="Segoe UI" w:hAnsi="Segoe UI" w:cs="Segoe UI"/>
          <w:sz w:val="24"/>
          <w:szCs w:val="24"/>
        </w:rPr>
        <w:t>Ruth could have left and went back home but she promised to be with Naomi through thick and thin. What may look strange to others God honors commitment</w:t>
      </w:r>
      <w:r w:rsidR="008B7779" w:rsidRPr="00D91688">
        <w:rPr>
          <w:rFonts w:ascii="Segoe UI" w:hAnsi="Segoe UI" w:cs="Segoe UI"/>
          <w:sz w:val="24"/>
          <w:szCs w:val="24"/>
        </w:rPr>
        <w:t xml:space="preserve"> </w:t>
      </w:r>
      <w:r w:rsidR="00961AE7" w:rsidRPr="00D91688">
        <w:rPr>
          <w:rFonts w:ascii="Segoe UI" w:hAnsi="Segoe UI" w:cs="Segoe UI"/>
          <w:sz w:val="24"/>
          <w:szCs w:val="24"/>
        </w:rPr>
        <w:t xml:space="preserve">our commitment. </w:t>
      </w:r>
    </w:p>
    <w:p w14:paraId="209BCC64" w14:textId="7CFE594F" w:rsidR="00961AE7" w:rsidRDefault="00961AE7" w:rsidP="000C72AE">
      <w:pPr>
        <w:rPr>
          <w:sz w:val="28"/>
          <w:szCs w:val="28"/>
        </w:rPr>
      </w:pPr>
      <w:r w:rsidRPr="00A0412C">
        <w:rPr>
          <w:rFonts w:ascii="Segoe UI" w:hAnsi="Segoe UI" w:cs="Segoe UI"/>
          <w:i/>
          <w:iCs/>
          <w:sz w:val="24"/>
          <w:szCs w:val="24"/>
        </w:rPr>
        <w:t>Commit your way to the Lord; trust in him, and he will act.</w:t>
      </w:r>
      <w:r>
        <w:rPr>
          <w:sz w:val="28"/>
          <w:szCs w:val="28"/>
        </w:rPr>
        <w:t xml:space="preserve"> (</w:t>
      </w:r>
      <w:r w:rsidRPr="00A0412C">
        <w:rPr>
          <w:b/>
          <w:bCs/>
          <w:i/>
          <w:iCs/>
          <w:sz w:val="24"/>
          <w:szCs w:val="24"/>
        </w:rPr>
        <w:t>Psalm 37:5</w:t>
      </w:r>
      <w:r>
        <w:rPr>
          <w:sz w:val="28"/>
          <w:szCs w:val="28"/>
        </w:rPr>
        <w:t>)</w:t>
      </w:r>
    </w:p>
    <w:p w14:paraId="44B52203" w14:textId="5AB1F0A0" w:rsidR="00961AE7" w:rsidRPr="00A0412C" w:rsidRDefault="00101210" w:rsidP="00961AE7">
      <w:pPr>
        <w:pStyle w:val="ListParagraph"/>
        <w:numPr>
          <w:ilvl w:val="0"/>
          <w:numId w:val="3"/>
        </w:numPr>
        <w:rPr>
          <w:rFonts w:ascii="Segoe UI" w:hAnsi="Segoe UI" w:cs="Segoe UI"/>
          <w:b/>
          <w:bCs/>
          <w:sz w:val="24"/>
          <w:szCs w:val="24"/>
        </w:rPr>
      </w:pPr>
      <w:r w:rsidRPr="00A0412C">
        <w:rPr>
          <w:rFonts w:ascii="Segoe UI" w:hAnsi="Segoe UI" w:cs="Segoe UI"/>
          <w:b/>
          <w:bCs/>
          <w:sz w:val="24"/>
          <w:szCs w:val="24"/>
          <w:u w:val="single"/>
        </w:rPr>
        <w:t>Hard work doesn’t go unnoticed</w:t>
      </w:r>
      <w:r w:rsidR="00961AE7" w:rsidRPr="00A0412C">
        <w:rPr>
          <w:rFonts w:ascii="Segoe UI" w:hAnsi="Segoe UI" w:cs="Segoe UI"/>
          <w:b/>
          <w:bCs/>
          <w:sz w:val="24"/>
          <w:szCs w:val="24"/>
        </w:rPr>
        <w:t>.</w:t>
      </w:r>
    </w:p>
    <w:p w14:paraId="44C628D6" w14:textId="4E02DDD9" w:rsidR="00961AE7" w:rsidRPr="00D91688" w:rsidRDefault="00961AE7" w:rsidP="00961AE7">
      <w:pPr>
        <w:pStyle w:val="ListParagraph"/>
        <w:ind w:left="360"/>
        <w:rPr>
          <w:rFonts w:ascii="Segoe UI" w:hAnsi="Segoe UI" w:cs="Segoe UI"/>
          <w:sz w:val="24"/>
          <w:szCs w:val="24"/>
        </w:rPr>
      </w:pPr>
      <w:r w:rsidRPr="00D91688">
        <w:rPr>
          <w:rFonts w:ascii="Segoe UI" w:hAnsi="Segoe UI" w:cs="Segoe UI"/>
          <w:sz w:val="24"/>
          <w:szCs w:val="24"/>
        </w:rPr>
        <w:t>Ruth was diligent and took action and worked hard in Boaz’s field without Naomi asking her. She was faithful. God rewarded her greatly. We work unto the Lord not man.</w:t>
      </w:r>
    </w:p>
    <w:p w14:paraId="75088DEF" w14:textId="4EA51038" w:rsidR="00961AE7" w:rsidRDefault="00DB5594" w:rsidP="00961AE7">
      <w:pPr>
        <w:rPr>
          <w:sz w:val="28"/>
          <w:szCs w:val="28"/>
        </w:rPr>
      </w:pPr>
      <w:r w:rsidRPr="00A0412C">
        <w:rPr>
          <w:rFonts w:ascii="Segoe UI" w:hAnsi="Segoe UI" w:cs="Segoe UI"/>
          <w:i/>
          <w:iCs/>
          <w:sz w:val="24"/>
          <w:szCs w:val="24"/>
        </w:rPr>
        <w:t>You will eat the fruit of your labor; blessings and prosperity will be yours</w:t>
      </w:r>
      <w:r>
        <w:rPr>
          <w:sz w:val="28"/>
          <w:szCs w:val="28"/>
        </w:rPr>
        <w:t>. (</w:t>
      </w:r>
      <w:r w:rsidRPr="00A0412C">
        <w:rPr>
          <w:b/>
          <w:bCs/>
          <w:sz w:val="24"/>
          <w:szCs w:val="24"/>
        </w:rPr>
        <w:t>Psalm 128:2</w:t>
      </w:r>
      <w:r>
        <w:rPr>
          <w:sz w:val="28"/>
          <w:szCs w:val="28"/>
        </w:rPr>
        <w:t>)</w:t>
      </w:r>
    </w:p>
    <w:p w14:paraId="49349740" w14:textId="11425409" w:rsidR="00DB5594" w:rsidRPr="00A0412C" w:rsidRDefault="00DB5594" w:rsidP="00DB5594">
      <w:pPr>
        <w:pStyle w:val="ListParagraph"/>
        <w:numPr>
          <w:ilvl w:val="0"/>
          <w:numId w:val="3"/>
        </w:numPr>
        <w:rPr>
          <w:rFonts w:ascii="Segoe UI" w:hAnsi="Segoe UI" w:cs="Segoe UI"/>
          <w:b/>
          <w:bCs/>
          <w:sz w:val="24"/>
          <w:szCs w:val="24"/>
          <w:u w:val="single"/>
        </w:rPr>
      </w:pPr>
      <w:r w:rsidRPr="00A0412C">
        <w:rPr>
          <w:rFonts w:ascii="Segoe UI" w:hAnsi="Segoe UI" w:cs="Segoe UI"/>
          <w:b/>
          <w:bCs/>
          <w:sz w:val="24"/>
          <w:szCs w:val="24"/>
          <w:u w:val="single"/>
        </w:rPr>
        <w:t>Humility looks good on you</w:t>
      </w:r>
    </w:p>
    <w:p w14:paraId="389E9E29" w14:textId="4E69B650" w:rsidR="00DB5594" w:rsidRPr="00D91688" w:rsidRDefault="00DB5594" w:rsidP="00DB5594">
      <w:pPr>
        <w:pStyle w:val="ListParagraph"/>
        <w:ind w:left="360"/>
        <w:rPr>
          <w:rFonts w:ascii="Segoe UI" w:hAnsi="Segoe UI" w:cs="Segoe UI"/>
          <w:sz w:val="24"/>
          <w:szCs w:val="24"/>
        </w:rPr>
      </w:pPr>
      <w:r w:rsidRPr="00D91688">
        <w:rPr>
          <w:rFonts w:ascii="Segoe UI" w:hAnsi="Segoe UI" w:cs="Segoe UI"/>
          <w:sz w:val="24"/>
          <w:szCs w:val="24"/>
        </w:rPr>
        <w:t>Ruth was not arrogant, proud or was seeking things for herself.  Ruth was looking out for her mother-in-law she didn’t stop and think that she was a widow and needed to remarry. She remained humble.</w:t>
      </w:r>
    </w:p>
    <w:p w14:paraId="13C68EB0" w14:textId="4C4962EF" w:rsidR="00101210" w:rsidRDefault="00101210" w:rsidP="00DB5594">
      <w:pPr>
        <w:rPr>
          <w:rFonts w:ascii="Segoe UI" w:hAnsi="Segoe UI" w:cs="Segoe UI"/>
          <w:color w:val="000000"/>
          <w:shd w:val="clear" w:color="auto" w:fill="FFFFFF"/>
        </w:rPr>
      </w:pPr>
      <w:r w:rsidRPr="00A0412C">
        <w:rPr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>Live in harmony with one another. Do not be proud, but be willing to associate with people of low position. Do not be conceited</w:t>
      </w:r>
      <w:r w:rsidRPr="00A0412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Segoe UI" w:hAnsi="Segoe UI" w:cs="Segoe UI"/>
          <w:color w:val="000000"/>
          <w:shd w:val="clear" w:color="auto" w:fill="FFFFFF"/>
        </w:rPr>
        <w:t>(</w:t>
      </w:r>
      <w:r w:rsidRPr="00A0412C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Romans 12:16</w:t>
      </w:r>
      <w:r w:rsidRPr="00101210">
        <w:rPr>
          <w:rFonts w:cstheme="minorHAnsi"/>
          <w:color w:val="000000"/>
          <w:sz w:val="28"/>
          <w:szCs w:val="28"/>
          <w:shd w:val="clear" w:color="auto" w:fill="FFFFFF"/>
        </w:rPr>
        <w:t>)</w:t>
      </w:r>
    </w:p>
    <w:p w14:paraId="608D8FC6" w14:textId="3068DF0E" w:rsidR="00961AE7" w:rsidRPr="00DB5594" w:rsidRDefault="00101210" w:rsidP="00DB55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DB5594">
        <w:rPr>
          <w:b/>
          <w:bCs/>
          <w:sz w:val="28"/>
          <w:szCs w:val="28"/>
        </w:rPr>
        <w:t xml:space="preserve"> </w:t>
      </w:r>
      <w:r w:rsidRPr="00A0412C">
        <w:rPr>
          <w:rFonts w:ascii="Segoe UI" w:hAnsi="Segoe UI" w:cs="Segoe UI"/>
          <w:b/>
          <w:bCs/>
          <w:sz w:val="24"/>
          <w:szCs w:val="24"/>
          <w:u w:val="single"/>
        </w:rPr>
        <w:t>God</w:t>
      </w:r>
      <w:r w:rsidR="00961AE7" w:rsidRPr="00A0412C">
        <w:rPr>
          <w:rFonts w:ascii="Segoe UI" w:hAnsi="Segoe UI" w:cs="Segoe UI"/>
          <w:b/>
          <w:bCs/>
          <w:sz w:val="24"/>
          <w:szCs w:val="24"/>
          <w:u w:val="single"/>
        </w:rPr>
        <w:t xml:space="preserve"> is our redeemer</w:t>
      </w:r>
    </w:p>
    <w:p w14:paraId="1142C23E" w14:textId="7F398C5C" w:rsidR="00DB5594" w:rsidRDefault="00D91688" w:rsidP="00DB5594">
      <w:pPr>
        <w:pStyle w:val="ListParagraph"/>
        <w:ind w:left="360"/>
        <w:rPr>
          <w:rFonts w:ascii="Segoe UI" w:hAnsi="Segoe UI" w:cs="Segoe UI"/>
          <w:sz w:val="24"/>
          <w:szCs w:val="24"/>
        </w:rPr>
      </w:pPr>
      <w:r w:rsidRPr="00D91688">
        <w:rPr>
          <w:rFonts w:ascii="Segoe UI" w:hAnsi="Segoe UI" w:cs="Segoe UI"/>
          <w:sz w:val="24"/>
          <w:szCs w:val="24"/>
        </w:rPr>
        <w:t>God</w:t>
      </w:r>
      <w:r>
        <w:rPr>
          <w:rFonts w:ascii="Segoe UI" w:hAnsi="Segoe UI" w:cs="Segoe UI"/>
          <w:sz w:val="24"/>
          <w:szCs w:val="24"/>
        </w:rPr>
        <w:t>’s care for</w:t>
      </w:r>
      <w:r w:rsidRPr="00D91688">
        <w:rPr>
          <w:rFonts w:ascii="Segoe UI" w:hAnsi="Segoe UI" w:cs="Segoe UI"/>
          <w:sz w:val="24"/>
          <w:szCs w:val="24"/>
        </w:rPr>
        <w:t xml:space="preserve"> Ruth and Naomi</w:t>
      </w:r>
      <w:r w:rsidR="00A0412C">
        <w:rPr>
          <w:rFonts w:ascii="Segoe UI" w:hAnsi="Segoe UI" w:cs="Segoe UI"/>
          <w:sz w:val="24"/>
          <w:szCs w:val="24"/>
        </w:rPr>
        <w:t xml:space="preserve"> through Boaz was part of his redemptive plan for their lives. God is also our redeemer and provider in our time of need.</w:t>
      </w:r>
    </w:p>
    <w:p w14:paraId="0153FEAA" w14:textId="5BB88102" w:rsidR="00192536" w:rsidRPr="00192536" w:rsidRDefault="00192536" w:rsidP="00192536">
      <w:pPr>
        <w:rPr>
          <w:rFonts w:ascii="Segoe UI" w:hAnsi="Segoe UI" w:cs="Segoe UI"/>
          <w:sz w:val="24"/>
          <w:szCs w:val="24"/>
        </w:rPr>
      </w:pPr>
      <w:r w:rsidRPr="00192536">
        <w:rPr>
          <w:rFonts w:ascii="Segoe UI" w:hAnsi="Segoe UI" w:cs="Segoe UI"/>
          <w:i/>
          <w:iCs/>
          <w:sz w:val="24"/>
          <w:szCs w:val="24"/>
        </w:rPr>
        <w:t>You, Lord, took up my case; you redeemed my life.</w:t>
      </w:r>
      <w:r w:rsidRPr="00192536">
        <w:rPr>
          <w:rFonts w:ascii="Segoe UI" w:hAnsi="Segoe UI" w:cs="Segoe UI"/>
          <w:sz w:val="24"/>
          <w:szCs w:val="24"/>
        </w:rPr>
        <w:t xml:space="preserve"> (</w:t>
      </w:r>
      <w:r w:rsidRPr="00192536">
        <w:rPr>
          <w:rFonts w:cstheme="minorHAnsi"/>
          <w:b/>
          <w:bCs/>
          <w:sz w:val="24"/>
          <w:szCs w:val="24"/>
        </w:rPr>
        <w:t>Lamentation</w:t>
      </w:r>
      <w:r w:rsidR="00BC0C7A">
        <w:rPr>
          <w:rFonts w:cstheme="minorHAnsi"/>
          <w:b/>
          <w:bCs/>
          <w:sz w:val="24"/>
          <w:szCs w:val="24"/>
        </w:rPr>
        <w:t>s</w:t>
      </w:r>
      <w:r w:rsidRPr="00192536">
        <w:rPr>
          <w:rFonts w:cstheme="minorHAnsi"/>
          <w:b/>
          <w:bCs/>
          <w:sz w:val="24"/>
          <w:szCs w:val="24"/>
        </w:rPr>
        <w:t xml:space="preserve"> 3:58</w:t>
      </w:r>
      <w:r w:rsidRPr="00192536">
        <w:rPr>
          <w:rFonts w:ascii="Segoe UI" w:hAnsi="Segoe UI" w:cs="Segoe UI"/>
          <w:sz w:val="24"/>
          <w:szCs w:val="24"/>
        </w:rPr>
        <w:t>)</w:t>
      </w:r>
    </w:p>
    <w:p w14:paraId="4F42C95F" w14:textId="77777777" w:rsidR="00A0412C" w:rsidRDefault="00A0412C" w:rsidP="00DB5594">
      <w:pPr>
        <w:pStyle w:val="ListParagraph"/>
        <w:ind w:left="360"/>
        <w:rPr>
          <w:rFonts w:ascii="Segoe UI" w:hAnsi="Segoe UI" w:cs="Segoe UI"/>
          <w:sz w:val="24"/>
          <w:szCs w:val="24"/>
        </w:rPr>
      </w:pPr>
    </w:p>
    <w:p w14:paraId="78FE497E" w14:textId="77777777" w:rsidR="00A0412C" w:rsidRPr="00D91688" w:rsidRDefault="00A0412C" w:rsidP="00DB5594">
      <w:pPr>
        <w:pStyle w:val="ListParagraph"/>
        <w:ind w:left="360"/>
        <w:rPr>
          <w:rFonts w:ascii="Segoe UI" w:hAnsi="Segoe UI" w:cs="Segoe UI"/>
          <w:sz w:val="24"/>
          <w:szCs w:val="24"/>
        </w:rPr>
      </w:pPr>
    </w:p>
    <w:sectPr w:rsidR="00A0412C" w:rsidRPr="00D916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F68A" w14:textId="77777777" w:rsidR="00C871B0" w:rsidRDefault="00C871B0" w:rsidP="00192536">
      <w:pPr>
        <w:spacing w:after="0" w:line="240" w:lineRule="auto"/>
      </w:pPr>
      <w:r>
        <w:separator/>
      </w:r>
    </w:p>
  </w:endnote>
  <w:endnote w:type="continuationSeparator" w:id="0">
    <w:p w14:paraId="712E5006" w14:textId="77777777" w:rsidR="00C871B0" w:rsidRDefault="00C871B0" w:rsidP="0019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60D6" w14:textId="710B0CD4" w:rsidR="00192536" w:rsidRDefault="001925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F81B26" wp14:editId="10E29FF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f1bb46d4992b22a09013488e" descr="{&quot;HashCode&quot;:-26959833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FF30AD" w14:textId="7CB0CB5A" w:rsidR="00192536" w:rsidRPr="00192536" w:rsidRDefault="00192536" w:rsidP="0019253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9253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F81B26" id="_x0000_t202" coordsize="21600,21600" o:spt="202" path="m,l,21600r21600,l21600,xe">
              <v:stroke joinstyle="miter"/>
              <v:path gradientshapeok="t" o:connecttype="rect"/>
            </v:shapetype>
            <v:shape id="MSIPCMf1bb46d4992b22a09013488e" o:spid="_x0000_s1026" type="#_x0000_t202" alt="{&quot;HashCode&quot;:-26959833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2FFF30AD" w14:textId="7CB0CB5A" w:rsidR="00192536" w:rsidRPr="00192536" w:rsidRDefault="00192536" w:rsidP="0019253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92536">
                      <w:rPr>
                        <w:rFonts w:ascii="Calibri" w:hAnsi="Calibri" w:cs="Calibri"/>
                        <w:color w:val="000000"/>
                        <w:sz w:val="16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FE7A" w14:textId="77777777" w:rsidR="00C871B0" w:rsidRDefault="00C871B0" w:rsidP="00192536">
      <w:pPr>
        <w:spacing w:after="0" w:line="240" w:lineRule="auto"/>
      </w:pPr>
      <w:r>
        <w:separator/>
      </w:r>
    </w:p>
  </w:footnote>
  <w:footnote w:type="continuationSeparator" w:id="0">
    <w:p w14:paraId="049F781B" w14:textId="77777777" w:rsidR="00C871B0" w:rsidRDefault="00C871B0" w:rsidP="00192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04F97"/>
    <w:multiLevelType w:val="hybridMultilevel"/>
    <w:tmpl w:val="2510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3B28"/>
    <w:multiLevelType w:val="hybridMultilevel"/>
    <w:tmpl w:val="3DD6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41414"/>
    <w:multiLevelType w:val="hybridMultilevel"/>
    <w:tmpl w:val="1370E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37EE2"/>
    <w:multiLevelType w:val="hybridMultilevel"/>
    <w:tmpl w:val="10B0B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D6183"/>
    <w:multiLevelType w:val="hybridMultilevel"/>
    <w:tmpl w:val="7806F538"/>
    <w:lvl w:ilvl="0" w:tplc="F69A05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739472">
    <w:abstractNumId w:val="3"/>
  </w:num>
  <w:num w:numId="2" w16cid:durableId="356589681">
    <w:abstractNumId w:val="0"/>
  </w:num>
  <w:num w:numId="3" w16cid:durableId="1798840224">
    <w:abstractNumId w:val="4"/>
  </w:num>
  <w:num w:numId="4" w16cid:durableId="782382371">
    <w:abstractNumId w:val="2"/>
  </w:num>
  <w:num w:numId="5" w16cid:durableId="392658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69"/>
    <w:rsid w:val="000C72AE"/>
    <w:rsid w:val="00101210"/>
    <w:rsid w:val="00192536"/>
    <w:rsid w:val="00206B69"/>
    <w:rsid w:val="00426B43"/>
    <w:rsid w:val="004B2A18"/>
    <w:rsid w:val="00895DED"/>
    <w:rsid w:val="008B7779"/>
    <w:rsid w:val="00961AE7"/>
    <w:rsid w:val="00A0412C"/>
    <w:rsid w:val="00BC0C7A"/>
    <w:rsid w:val="00C871B0"/>
    <w:rsid w:val="00D91688"/>
    <w:rsid w:val="00DB5594"/>
    <w:rsid w:val="00E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41745"/>
  <w15:chartTrackingRefBased/>
  <w15:docId w15:val="{780E07E1-3ACB-4B4A-B2FF-F0876EF2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B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12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36"/>
  </w:style>
  <w:style w:type="paragraph" w:styleId="Footer">
    <w:name w:val="footer"/>
    <w:basedOn w:val="Normal"/>
    <w:link w:val="FooterChar"/>
    <w:uiPriority w:val="99"/>
    <w:unhideWhenUsed/>
    <w:rsid w:val="00192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Friday, Ena</dc:creator>
  <cp:keywords/>
  <dc:description/>
  <cp:lastModifiedBy>Friday, Ena</cp:lastModifiedBy>
  <cp:revision>2</cp:revision>
  <dcterms:created xsi:type="dcterms:W3CDTF">2022-11-15T19:16:00Z</dcterms:created>
  <dcterms:modified xsi:type="dcterms:W3CDTF">2022-11-15T19:16:00Z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04591e-2156-4e7e-b8dc-60ccb91b4f06_Enabled">
    <vt:lpwstr>true</vt:lpwstr>
  </property>
  <property fmtid="{D5CDD505-2E9C-101B-9397-08002B2CF9AE}" pid="3" name="MSIP_Label_1a04591e-2156-4e7e-b8dc-60ccb91b4f06_SetDate">
    <vt:lpwstr>2022-11-15T19:16:37Z</vt:lpwstr>
  </property>
  <property fmtid="{D5CDD505-2E9C-101B-9397-08002B2CF9AE}" pid="4" name="MSIP_Label_1a04591e-2156-4e7e-b8dc-60ccb91b4f06_Method">
    <vt:lpwstr>Standard</vt:lpwstr>
  </property>
  <property fmtid="{D5CDD505-2E9C-101B-9397-08002B2CF9AE}" pid="5" name="MSIP_Label_1a04591e-2156-4e7e-b8dc-60ccb91b4f06_Name">
    <vt:lpwstr>Internal-THD</vt:lpwstr>
  </property>
  <property fmtid="{D5CDD505-2E9C-101B-9397-08002B2CF9AE}" pid="6" name="MSIP_Label_1a04591e-2156-4e7e-b8dc-60ccb91b4f06_SiteId">
    <vt:lpwstr>fb7e6711-b619-4fbe-afe6-f83b12673323</vt:lpwstr>
  </property>
  <property fmtid="{D5CDD505-2E9C-101B-9397-08002B2CF9AE}" pid="7" name="MSIP_Label_1a04591e-2156-4e7e-b8dc-60ccb91b4f06_ActionId">
    <vt:lpwstr>7758e3f7-9a40-42f7-95f0-e8adba88b3bc</vt:lpwstr>
  </property>
  <property fmtid="{D5CDD505-2E9C-101B-9397-08002B2CF9AE}" pid="8" name="MSIP_Label_1a04591e-2156-4e7e-b8dc-60ccb91b4f06_ContentBits">
    <vt:lpwstr>2</vt:lpwstr>
  </property>
</Properties>
</file>